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13F" w:rsidRDefault="000E513F" w:rsidP="000E513F">
      <w:pPr>
        <w:ind w:right="526"/>
        <w:jc w:val="center"/>
        <w:rPr>
          <w:sz w:val="2"/>
          <w:szCs w:val="2"/>
        </w:rPr>
      </w:pPr>
    </w:p>
    <w:p w:rsidR="000E513F" w:rsidRDefault="000E513F" w:rsidP="000E513F">
      <w:pPr>
        <w:pStyle w:val="1"/>
        <w:shd w:val="clear" w:color="auto" w:fill="auto"/>
        <w:spacing w:after="320"/>
        <w:ind w:right="526" w:firstLine="0"/>
        <w:jc w:val="center"/>
        <w:rPr>
          <w:b/>
          <w:bCs/>
        </w:rPr>
      </w:pPr>
      <w:r w:rsidRPr="00AE59DE">
        <w:rPr>
          <w:b/>
          <w:sz w:val="32"/>
          <w:szCs w:val="32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53.7pt" o:ole="" fillcolor="window">
            <v:imagedata r:id="rId8" o:title="" gain="1092267f" blacklevel="-5898f"/>
          </v:shape>
          <o:OLEObject Type="Embed" ProgID="Word.Picture.8" ShapeID="_x0000_i1025" DrawAspect="Content" ObjectID="_1795346032" r:id="rId9"/>
        </w:object>
      </w:r>
    </w:p>
    <w:p w:rsidR="000E513F" w:rsidRPr="003B2183" w:rsidRDefault="000E513F" w:rsidP="000E513F">
      <w:pPr>
        <w:pStyle w:val="1"/>
        <w:shd w:val="clear" w:color="auto" w:fill="auto"/>
        <w:ind w:right="527" w:firstLine="0"/>
        <w:jc w:val="center"/>
      </w:pPr>
      <w:r>
        <w:rPr>
          <w:b/>
          <w:bCs/>
        </w:rPr>
        <w:t>АДМИНИСТРАЦИЯ МУНИЦИПАЛЬНОГО РАЙОНА «ШИЛКИНСКИЙ РАЙОН»</w:t>
      </w:r>
      <w:r w:rsidRPr="003B2183">
        <w:rPr>
          <w:b/>
          <w:bCs/>
        </w:rPr>
        <w:br/>
      </w:r>
    </w:p>
    <w:p w:rsidR="000E513F" w:rsidRPr="00863E84" w:rsidRDefault="000E513F" w:rsidP="000E513F">
      <w:pPr>
        <w:pStyle w:val="11"/>
        <w:keepNext/>
        <w:keepLines/>
        <w:shd w:val="clear" w:color="auto" w:fill="auto"/>
        <w:spacing w:after="0"/>
        <w:ind w:right="527"/>
        <w:rPr>
          <w:sz w:val="28"/>
          <w:szCs w:val="28"/>
        </w:rPr>
      </w:pPr>
      <w:bookmarkStart w:id="0" w:name="bookmark0"/>
      <w:bookmarkStart w:id="1" w:name="bookmark1"/>
      <w:r w:rsidRPr="00863E84">
        <w:rPr>
          <w:sz w:val="28"/>
          <w:szCs w:val="28"/>
        </w:rPr>
        <w:t>ПОСТАНОВЛЕНИЕ</w:t>
      </w:r>
      <w:bookmarkEnd w:id="0"/>
      <w:bookmarkEnd w:id="1"/>
    </w:p>
    <w:p w:rsidR="000E513F" w:rsidRDefault="00E90344" w:rsidP="000E513F">
      <w:pPr>
        <w:pStyle w:val="1"/>
        <w:shd w:val="clear" w:color="auto" w:fill="auto"/>
        <w:tabs>
          <w:tab w:val="left" w:pos="7733"/>
        </w:tabs>
        <w:spacing w:after="320"/>
        <w:ind w:right="526" w:firstLine="0"/>
      </w:pPr>
      <w:r>
        <w:t>04 декабря 2024 года</w:t>
      </w:r>
      <w:bookmarkStart w:id="2" w:name="_GoBack"/>
      <w:bookmarkEnd w:id="2"/>
      <w:r w:rsidR="000E513F">
        <w:tab/>
        <w:t>№</w:t>
      </w:r>
      <w:r w:rsidR="005C296C">
        <w:t xml:space="preserve"> </w:t>
      </w:r>
      <w:r>
        <w:t>407</w:t>
      </w:r>
    </w:p>
    <w:p w:rsidR="000E513F" w:rsidRDefault="000E513F" w:rsidP="000E513F">
      <w:pPr>
        <w:pStyle w:val="1"/>
        <w:shd w:val="clear" w:color="auto" w:fill="auto"/>
        <w:spacing w:after="320"/>
        <w:ind w:right="526" w:firstLine="0"/>
        <w:jc w:val="center"/>
      </w:pPr>
      <w:r>
        <w:t>г. Шилка</w:t>
      </w:r>
    </w:p>
    <w:p w:rsidR="000E513F" w:rsidRDefault="000E513F" w:rsidP="000E513F">
      <w:pPr>
        <w:pStyle w:val="1"/>
        <w:shd w:val="clear" w:color="auto" w:fill="auto"/>
        <w:spacing w:after="320"/>
        <w:ind w:right="526" w:firstLine="708"/>
        <w:jc w:val="center"/>
      </w:pPr>
      <w:r>
        <w:rPr>
          <w:b/>
          <w:bCs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муниципального района «Шилкинский район» на 202</w:t>
      </w:r>
      <w:r w:rsidR="008427ED">
        <w:rPr>
          <w:b/>
          <w:bCs/>
        </w:rPr>
        <w:t>5</w:t>
      </w:r>
      <w:r>
        <w:rPr>
          <w:b/>
          <w:bCs/>
        </w:rPr>
        <w:t xml:space="preserve"> год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 xml:space="preserve">В соответствии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 w:rsidRPr="00F644A6">
        <w:rPr>
          <w:bCs/>
        </w:rPr>
        <w:t>муниципального района «Шилкинский район»</w:t>
      </w:r>
      <w:r w:rsidRPr="00F644A6">
        <w:t>,</w:t>
      </w:r>
      <w:r>
        <w:t xml:space="preserve"> администрация муниципального района «Шилкинский район постановляет:</w:t>
      </w:r>
    </w:p>
    <w:p w:rsidR="000E513F" w:rsidRDefault="000E513F" w:rsidP="000E513F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</w:p>
    <w:p w:rsidR="000E513F" w:rsidRDefault="000E513F" w:rsidP="000E513F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  <w:r>
        <w:tab/>
        <w:t xml:space="preserve">1. Утвердить прилагаемую программу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</w:t>
      </w:r>
      <w:r w:rsidRPr="002602F0">
        <w:rPr>
          <w:bCs/>
        </w:rPr>
        <w:t>муниципального района «Шилкинский район»</w:t>
      </w:r>
      <w:r w:rsidR="008427ED">
        <w:t xml:space="preserve"> на 2025</w:t>
      </w:r>
      <w:r>
        <w:t xml:space="preserve"> год.</w:t>
      </w:r>
    </w:p>
    <w:p w:rsidR="00A345F9" w:rsidRDefault="000E513F" w:rsidP="00A345F9">
      <w:pPr>
        <w:pStyle w:val="ConsPlusTitle"/>
        <w:widowControl w:val="0"/>
        <w:jc w:val="both"/>
      </w:pPr>
      <w:r>
        <w:tab/>
      </w:r>
      <w:r w:rsidRPr="00A345F9">
        <w:rPr>
          <w:b w:val="0"/>
        </w:rPr>
        <w:t xml:space="preserve">2. </w:t>
      </w:r>
      <w:r w:rsidR="00A345F9" w:rsidRPr="00A345F9">
        <w:rPr>
          <w:b w:val="0"/>
          <w:sz w:val="28"/>
          <w:szCs w:val="28"/>
        </w:rPr>
        <w:t>Настоящее</w:t>
      </w:r>
      <w:r w:rsidR="00A345F9" w:rsidRPr="008D7B1B">
        <w:rPr>
          <w:b w:val="0"/>
          <w:sz w:val="28"/>
          <w:szCs w:val="28"/>
        </w:rPr>
        <w:t xml:space="preserve"> постановление опубликовать (обнародовать) на официал</w:t>
      </w:r>
      <w:r w:rsidR="00A345F9">
        <w:rPr>
          <w:b w:val="0"/>
          <w:sz w:val="28"/>
          <w:szCs w:val="28"/>
        </w:rPr>
        <w:t xml:space="preserve">ьном портале Шилкинского района </w:t>
      </w:r>
      <w:r w:rsidR="00A345F9" w:rsidRPr="005C08ED">
        <w:rPr>
          <w:b w:val="0"/>
          <w:sz w:val="28"/>
          <w:szCs w:val="28"/>
        </w:rPr>
        <w:t xml:space="preserve">в информационно-телекоммуникационной сети «Интернет» по адресу: </w:t>
      </w:r>
      <w:hyperlink r:id="rId10" w:history="1">
        <w:r w:rsidR="00A345F9" w:rsidRPr="000F793D">
          <w:rPr>
            <w:rStyle w:val="a4"/>
            <w:b w:val="0"/>
            <w:sz w:val="28"/>
            <w:szCs w:val="28"/>
          </w:rPr>
          <w:t>www.шилкинский.рф</w:t>
        </w:r>
      </w:hyperlink>
      <w:r w:rsidR="00A345F9">
        <w:rPr>
          <w:rStyle w:val="a4"/>
          <w:b w:val="0"/>
          <w:sz w:val="28"/>
          <w:szCs w:val="28"/>
        </w:rPr>
        <w:t xml:space="preserve"> </w:t>
      </w:r>
    </w:p>
    <w:p w:rsidR="00A345F9" w:rsidRDefault="00A345F9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</w:p>
    <w:p w:rsidR="00A345F9" w:rsidRDefault="00A345F9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</w:p>
    <w:p w:rsidR="00A345F9" w:rsidRDefault="00A345F9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</w:p>
    <w:p w:rsidR="000E513F" w:rsidRPr="002602F0" w:rsidRDefault="00A54DD1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  <w:r>
        <w:t>Г</w:t>
      </w:r>
      <w:r w:rsidR="000E513F" w:rsidRPr="002602F0">
        <w:t>лав</w:t>
      </w:r>
      <w:r>
        <w:t>а</w:t>
      </w:r>
      <w:r w:rsidR="000E513F" w:rsidRPr="002602F0">
        <w:t xml:space="preserve"> муниципального района</w:t>
      </w:r>
      <w:r w:rsidR="00A345F9">
        <w:t>.</w:t>
      </w:r>
    </w:p>
    <w:p w:rsidR="000E513F" w:rsidRPr="002602F0" w:rsidRDefault="000E513F" w:rsidP="00A345F9">
      <w:pPr>
        <w:pStyle w:val="a5"/>
        <w:rPr>
          <w:rFonts w:ascii="Times New Roman" w:hAnsi="Times New Roman" w:cs="Times New Roman"/>
          <w:sz w:val="28"/>
          <w:szCs w:val="28"/>
        </w:rPr>
      </w:pPr>
      <w:r w:rsidRPr="002602F0">
        <w:rPr>
          <w:rFonts w:ascii="Times New Roman" w:hAnsi="Times New Roman" w:cs="Times New Roman"/>
          <w:sz w:val="28"/>
          <w:szCs w:val="28"/>
        </w:rPr>
        <w:t>«Шилкинский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A54DD1">
        <w:rPr>
          <w:rFonts w:ascii="Times New Roman" w:hAnsi="Times New Roman" w:cs="Times New Roman"/>
          <w:sz w:val="28"/>
          <w:szCs w:val="28"/>
        </w:rPr>
        <w:t>С.В. Воробьев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</w:pP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</w:pPr>
    </w:p>
    <w:p w:rsidR="00A345F9" w:rsidRDefault="00A345F9" w:rsidP="000E513F">
      <w:pPr>
        <w:pStyle w:val="1"/>
        <w:shd w:val="clear" w:color="auto" w:fill="auto"/>
        <w:spacing w:after="300"/>
        <w:ind w:right="526" w:firstLine="0"/>
      </w:pP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right"/>
      </w:pPr>
      <w:r>
        <w:lastRenderedPageBreak/>
        <w:t>УТВЕРЖДЕНА</w:t>
      </w:r>
    </w:p>
    <w:p w:rsidR="000E513F" w:rsidRPr="002602F0" w:rsidRDefault="000E513F" w:rsidP="000E513F">
      <w:pPr>
        <w:pStyle w:val="a5"/>
        <w:jc w:val="right"/>
        <w:rPr>
          <w:rFonts w:ascii="Times New Roman" w:hAnsi="Times New Roman" w:cs="Times New Roman"/>
          <w:bCs/>
        </w:rPr>
      </w:pPr>
      <w:r w:rsidRPr="002602F0">
        <w:rPr>
          <w:rFonts w:ascii="Times New Roman" w:hAnsi="Times New Roman" w:cs="Times New Roman"/>
        </w:rPr>
        <w:t>Постановлением Администрации</w:t>
      </w:r>
      <w:r w:rsidRPr="002602F0">
        <w:rPr>
          <w:rFonts w:ascii="Times New Roman" w:hAnsi="Times New Roman" w:cs="Times New Roman"/>
        </w:rPr>
        <w:br/>
      </w:r>
      <w:r w:rsidRPr="002602F0">
        <w:rPr>
          <w:rFonts w:ascii="Times New Roman" w:hAnsi="Times New Roman" w:cs="Times New Roman"/>
          <w:bCs/>
        </w:rPr>
        <w:t xml:space="preserve">муниципального района </w:t>
      </w:r>
    </w:p>
    <w:p w:rsidR="000E513F" w:rsidRDefault="000E513F" w:rsidP="000E513F">
      <w:pPr>
        <w:pStyle w:val="a5"/>
        <w:jc w:val="right"/>
        <w:rPr>
          <w:rFonts w:ascii="Times New Roman" w:hAnsi="Times New Roman" w:cs="Times New Roman"/>
        </w:rPr>
      </w:pPr>
      <w:r w:rsidRPr="002602F0">
        <w:rPr>
          <w:rFonts w:ascii="Times New Roman" w:hAnsi="Times New Roman" w:cs="Times New Roman"/>
          <w:bCs/>
        </w:rPr>
        <w:t>«Шилкинский район»</w:t>
      </w:r>
      <w:r w:rsidRPr="002602F0">
        <w:rPr>
          <w:rFonts w:ascii="Times New Roman" w:hAnsi="Times New Roman" w:cs="Times New Roman"/>
        </w:rPr>
        <w:br/>
        <w:t>от</w:t>
      </w:r>
      <w:r>
        <w:rPr>
          <w:rFonts w:ascii="Times New Roman" w:hAnsi="Times New Roman" w:cs="Times New Roman"/>
        </w:rPr>
        <w:t xml:space="preserve">_______       </w:t>
      </w:r>
      <w:r w:rsidRPr="002602F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______</w:t>
      </w:r>
    </w:p>
    <w:p w:rsidR="000E513F" w:rsidRDefault="000E513F" w:rsidP="000E513F">
      <w:pPr>
        <w:pStyle w:val="a5"/>
        <w:jc w:val="right"/>
        <w:rPr>
          <w:rFonts w:ascii="Times New Roman" w:hAnsi="Times New Roman" w:cs="Times New Roman"/>
        </w:rPr>
      </w:pPr>
    </w:p>
    <w:p w:rsidR="000E513F" w:rsidRPr="002602F0" w:rsidRDefault="000E513F" w:rsidP="000E513F">
      <w:pPr>
        <w:pStyle w:val="a5"/>
        <w:jc w:val="right"/>
        <w:rPr>
          <w:rFonts w:ascii="Times New Roman" w:hAnsi="Times New Roman" w:cs="Times New Roman"/>
        </w:rPr>
      </w:pPr>
    </w:p>
    <w:p w:rsidR="000E513F" w:rsidRDefault="000E513F" w:rsidP="00602559">
      <w:pPr>
        <w:pStyle w:val="1"/>
        <w:shd w:val="clear" w:color="auto" w:fill="auto"/>
        <w:ind w:right="526" w:firstLine="0"/>
        <w:jc w:val="center"/>
      </w:pPr>
      <w:r>
        <w:rPr>
          <w:b/>
          <w:bCs/>
        </w:rPr>
        <w:t>Программа профилактики рисков причинения вреда (ущерба)</w:t>
      </w:r>
      <w:r>
        <w:rPr>
          <w:b/>
          <w:bCs/>
        </w:rPr>
        <w:br/>
        <w:t>охраняемым законом ценностям при осуществлении муниципального</w:t>
      </w:r>
      <w:r>
        <w:rPr>
          <w:b/>
          <w:bCs/>
        </w:rPr>
        <w:br/>
        <w:t>жилищного контроля на территории сельских поселений муниципального района «Шилкинский район» на 202</w:t>
      </w:r>
      <w:r w:rsidR="00602559">
        <w:rPr>
          <w:b/>
          <w:bCs/>
        </w:rPr>
        <w:t>5</w:t>
      </w:r>
      <w:r>
        <w:rPr>
          <w:b/>
          <w:bCs/>
        </w:rPr>
        <w:t xml:space="preserve"> год</w:t>
      </w:r>
    </w:p>
    <w:p w:rsidR="00602559" w:rsidRDefault="00602559" w:rsidP="00602559">
      <w:pPr>
        <w:pStyle w:val="20"/>
        <w:keepNext/>
        <w:keepLines/>
        <w:shd w:val="clear" w:color="auto" w:fill="auto"/>
        <w:spacing w:after="0"/>
        <w:ind w:right="526"/>
      </w:pPr>
      <w:bookmarkStart w:id="3" w:name="bookmark4"/>
      <w:bookmarkStart w:id="4" w:name="bookmark5"/>
    </w:p>
    <w:p w:rsidR="000E513F" w:rsidRDefault="000E513F" w:rsidP="00602559">
      <w:pPr>
        <w:pStyle w:val="20"/>
        <w:keepNext/>
        <w:keepLines/>
        <w:shd w:val="clear" w:color="auto" w:fill="auto"/>
        <w:spacing w:after="0"/>
        <w:ind w:right="526"/>
      </w:pPr>
      <w:r>
        <w:t xml:space="preserve">Раздел I. АНАЛИЗ И ОЦЕНКА СОСТОЯНИЯ </w:t>
      </w:r>
    </w:p>
    <w:p w:rsidR="000E513F" w:rsidRDefault="000E513F" w:rsidP="00602559">
      <w:pPr>
        <w:pStyle w:val="20"/>
        <w:keepNext/>
        <w:keepLines/>
        <w:shd w:val="clear" w:color="auto" w:fill="auto"/>
        <w:spacing w:after="0"/>
        <w:ind w:right="526"/>
      </w:pPr>
      <w:r>
        <w:t>ПОДКОНТРОЛЬНОЙ СФЕРЫ</w:t>
      </w:r>
      <w:bookmarkEnd w:id="3"/>
      <w:bookmarkEnd w:id="4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Настоящая Программа разработана в целях установления профилактических мер, направленных на снижение риска причинения вреда (ущерба) охраняемым законом ценностям и периодичности их проведения в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proofErr w:type="gramStart"/>
      <w:r>
        <w:t>рамках</w:t>
      </w:r>
      <w:proofErr w:type="gramEnd"/>
      <w:r>
        <w:t xml:space="preserve"> осуществления муниципального жилищного контроля.</w:t>
      </w:r>
    </w:p>
    <w:p w:rsidR="000E513F" w:rsidRPr="002602F0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 xml:space="preserve">Мероприятия по муниципальному жилищному контролю на территории сельских поселений </w:t>
      </w:r>
      <w:r w:rsidRPr="002602F0">
        <w:rPr>
          <w:bCs/>
        </w:rPr>
        <w:t xml:space="preserve">муниципального района «Шилкинский район» </w:t>
      </w:r>
      <w:r w:rsidRPr="002602F0">
        <w:t>осуществляются в форме проведения плановых и внеплановых контрольных мероприятий соблюдения на территории</w:t>
      </w:r>
      <w:r>
        <w:t xml:space="preserve"> сельских поселений</w:t>
      </w:r>
      <w:r w:rsidRPr="002602F0">
        <w:t xml:space="preserve"> </w:t>
      </w:r>
      <w:r w:rsidRPr="002602F0">
        <w:rPr>
          <w:bCs/>
        </w:rPr>
        <w:t>муниципального района «Шилкинский район»</w:t>
      </w:r>
      <w:r w:rsidRPr="002602F0">
        <w:t xml:space="preserve"> требований, установленных нормативными правовыми актами Российской Федерации, Забайкальского края и </w:t>
      </w:r>
      <w:r w:rsidRPr="002602F0">
        <w:rPr>
          <w:bCs/>
        </w:rPr>
        <w:t>муниципального района «Шилкинский район»</w:t>
      </w:r>
      <w:r w:rsidR="00FA2FA0">
        <w:rPr>
          <w:bCs/>
        </w:rPr>
        <w:t xml:space="preserve"> Забайкальского края</w:t>
      </w:r>
      <w:r w:rsidRPr="002602F0">
        <w:t>, исполнения решений, принимаемых по результатам контрольных мероприятий.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 w:rsidRPr="002602F0">
        <w:tab/>
        <w:t xml:space="preserve">Муниципальные правовые акты по организации и осуществлению муниципального жилищного контроля на территории </w:t>
      </w:r>
      <w:r>
        <w:t xml:space="preserve">сельских поселений </w:t>
      </w:r>
      <w:r w:rsidRPr="002602F0">
        <w:rPr>
          <w:bCs/>
        </w:rPr>
        <w:t>муниципального района «Шилкинский район»</w:t>
      </w:r>
      <w:r w:rsidRPr="002602F0">
        <w:t xml:space="preserve"> являются достаточными по содержанию, доступны для юридических лиц и индивидуальных предпринимателей, физических лиц, прошли антикоррупционную экспертизу, признаков </w:t>
      </w:r>
      <w:proofErr w:type="spellStart"/>
      <w:r w:rsidRPr="002602F0">
        <w:t>коррупциогенности</w:t>
      </w:r>
      <w:proofErr w:type="spellEnd"/>
      <w:r w:rsidRPr="002602F0">
        <w:t xml:space="preserve"> не выявлено. Муниципальные правовые акты по организации и осуществлению муниципального жилищного контроля на </w:t>
      </w:r>
      <w:r>
        <w:t xml:space="preserve">территории сельских поселений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 </w:t>
      </w:r>
      <w:r w:rsidRPr="002602F0">
        <w:t xml:space="preserve">размещены на официальном </w:t>
      </w:r>
      <w:r>
        <w:t xml:space="preserve">портале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 </w:t>
      </w:r>
      <w:r w:rsidRPr="002602F0">
        <w:t xml:space="preserve">в информационно-телекоммуникационной сети «Интернет»: </w:t>
      </w:r>
      <w:hyperlink r:id="rId11" w:history="1">
        <w:r w:rsidRPr="002602F0">
          <w:rPr>
            <w:rStyle w:val="a4"/>
            <w:lang w:val="en-US" w:eastAsia="en-US" w:bidi="en-US"/>
          </w:rPr>
          <w:t>www</w:t>
        </w:r>
        <w:r w:rsidRPr="002602F0">
          <w:rPr>
            <w:rStyle w:val="a4"/>
            <w:lang w:eastAsia="en-US" w:bidi="en-US"/>
          </w:rPr>
          <w:t>.</w:t>
        </w:r>
        <w:proofErr w:type="spellStart"/>
      </w:hyperlink>
      <w:r w:rsidRPr="002602F0">
        <w:rPr>
          <w:u w:val="single"/>
          <w:lang w:eastAsia="en-US" w:bidi="en-US"/>
        </w:rPr>
        <w:t>шилкинский.рф</w:t>
      </w:r>
      <w:proofErr w:type="spellEnd"/>
      <w:r w:rsidRPr="002602F0">
        <w:tab/>
        <w:t xml:space="preserve"> Субъектами профилактических мероприятий при осуществлении жилищного контроля являются юридические лица</w:t>
      </w:r>
      <w:r>
        <w:t xml:space="preserve">, предприниматели, физические лица (граждане) - наниматели жилых помещений, находящихся в собственности сельских поселений </w:t>
      </w:r>
      <w:r w:rsidRPr="002602F0">
        <w:rPr>
          <w:bCs/>
        </w:rPr>
        <w:t>муниципального района «Шилкинский район»</w:t>
      </w:r>
      <w:r>
        <w:rPr>
          <w:bCs/>
        </w:rPr>
        <w:t xml:space="preserve">. </w:t>
      </w:r>
      <w:r>
        <w:t xml:space="preserve">Органом, уполномоченным на проведение муниципального жилищного, контроля является Администрация </w:t>
      </w:r>
      <w:r w:rsidRPr="002602F0">
        <w:rPr>
          <w:bCs/>
        </w:rPr>
        <w:t xml:space="preserve">муниципального района </w:t>
      </w:r>
      <w:r w:rsidRPr="002602F0">
        <w:rPr>
          <w:bCs/>
        </w:rPr>
        <w:lastRenderedPageBreak/>
        <w:t>«Шилкинский район»</w:t>
      </w:r>
      <w:r w:rsidR="00FA2FA0">
        <w:rPr>
          <w:bCs/>
        </w:rPr>
        <w:t xml:space="preserve"> Забайкальского края</w:t>
      </w:r>
      <w:r>
        <w:rPr>
          <w:bCs/>
        </w:rPr>
        <w:t>.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  <w:jc w:val="both"/>
      </w:pPr>
      <w:bookmarkStart w:id="5" w:name="bookmark6"/>
      <w:bookmarkStart w:id="6" w:name="bookmark7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r>
        <w:t>Состояние подконтрольной сферы</w:t>
      </w:r>
      <w:bookmarkEnd w:id="5"/>
      <w:bookmarkEnd w:id="6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</w:r>
      <w:r w:rsidRPr="003F3EBC">
        <w:t xml:space="preserve">Ранее Администрацией </w:t>
      </w:r>
      <w:r w:rsidRPr="002602F0">
        <w:rPr>
          <w:bCs/>
        </w:rPr>
        <w:t>муниципального района «Шилкинский район»</w:t>
      </w:r>
      <w:r w:rsidRPr="003F3EBC">
        <w:t xml:space="preserve"> проверки, в рамках муниципального контроля в сфере </w:t>
      </w:r>
      <w:r w:rsidRPr="008D6DBA">
        <w:t>жилищного контроля</w:t>
      </w:r>
      <w:r w:rsidRPr="003F3EBC">
        <w:t xml:space="preserve"> на территории </w:t>
      </w:r>
      <w:r>
        <w:t xml:space="preserve">сельских поселений </w:t>
      </w:r>
      <w:r w:rsidRPr="002602F0">
        <w:rPr>
          <w:bCs/>
        </w:rPr>
        <w:t>муниципального района «Шилкинский район»</w:t>
      </w:r>
      <w:r w:rsidRPr="003F3EBC">
        <w:t>»</w:t>
      </w:r>
      <w:r w:rsidRPr="003F3EBC">
        <w:rPr>
          <w:rFonts w:eastAsia="Arial Unicode MS"/>
        </w:rPr>
        <w:t>,</w:t>
      </w:r>
      <w:r w:rsidRPr="003F3EBC">
        <w:t xml:space="preserve"> не проводились</w:t>
      </w:r>
      <w:r>
        <w:t>.</w:t>
      </w:r>
    </w:p>
    <w:p w:rsidR="000E513F" w:rsidRDefault="000E513F" w:rsidP="000E513F">
      <w:pPr>
        <w:pStyle w:val="1"/>
        <w:shd w:val="clear" w:color="auto" w:fill="auto"/>
        <w:tabs>
          <w:tab w:val="left" w:pos="1107"/>
        </w:tabs>
        <w:ind w:right="526" w:firstLine="0"/>
        <w:jc w:val="both"/>
      </w:pP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bookmarkStart w:id="7" w:name="bookmark8"/>
      <w:bookmarkStart w:id="8" w:name="bookmark9"/>
      <w:r>
        <w:t>Проблемы, на решение которых направлена Программа</w:t>
      </w:r>
      <w:bookmarkEnd w:id="7"/>
      <w:bookmarkEnd w:id="8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  <w:jc w:val="both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Основными проблемами, которые по своей сути являются причинами основной части нарушений требований жилищного законодательства Российской Федерации, являются:</w:t>
      </w:r>
    </w:p>
    <w:p w:rsidR="000E513F" w:rsidRDefault="000E513F" w:rsidP="000E513F">
      <w:pPr>
        <w:pStyle w:val="1"/>
        <w:shd w:val="clear" w:color="auto" w:fill="auto"/>
        <w:tabs>
          <w:tab w:val="left" w:pos="1277"/>
        </w:tabs>
        <w:ind w:right="526" w:firstLine="0"/>
        <w:jc w:val="both"/>
      </w:pPr>
      <w:r>
        <w:t xml:space="preserve">         1. использование гражданами жилых помещений, находящихся в муниципальной собственности, не по назначению.</w:t>
      </w:r>
    </w:p>
    <w:p w:rsidR="000E513F" w:rsidRDefault="000E513F" w:rsidP="000E513F">
      <w:pPr>
        <w:pStyle w:val="1"/>
        <w:shd w:val="clear" w:color="auto" w:fill="auto"/>
        <w:tabs>
          <w:tab w:val="left" w:pos="1150"/>
        </w:tabs>
        <w:ind w:right="526" w:firstLine="0"/>
        <w:jc w:val="both"/>
      </w:pPr>
      <w:r>
        <w:t xml:space="preserve">         2. халатное отношение, бездействие граждан и юридических лиц по содержанию жилых помещений в надлежащем состоянии. Граждане не несут бремя содержания жилых помещений.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Наниматели жилых помещений помимо права пользования ими, имеют обязанности по поддержанию их в состоянии, пригодном для использования. Указанные обязанности не всегда выполняются нанимателями в полной мере. Выявить таких нанимателей и провести с ними профилактические мероприятия, возможно только при проведении контрольных мероприятий.</w:t>
      </w:r>
    </w:p>
    <w:p w:rsidR="000E513F" w:rsidRDefault="000E513F" w:rsidP="000E513F">
      <w:pPr>
        <w:pStyle w:val="1"/>
        <w:numPr>
          <w:ilvl w:val="0"/>
          <w:numId w:val="3"/>
        </w:numPr>
        <w:shd w:val="clear" w:color="auto" w:fill="auto"/>
        <w:tabs>
          <w:tab w:val="left" w:pos="1369"/>
        </w:tabs>
        <w:ind w:left="0" w:right="526" w:firstLine="709"/>
        <w:jc w:val="both"/>
      </w:pPr>
      <w:r>
        <w:t>несоблюдение юридическими лицами жилищного законодательства при предоставлении жилищно-коммунальных услуг.</w:t>
      </w:r>
    </w:p>
    <w:p w:rsidR="000E513F" w:rsidRDefault="000E513F" w:rsidP="000E513F">
      <w:pPr>
        <w:pStyle w:val="1"/>
        <w:numPr>
          <w:ilvl w:val="0"/>
          <w:numId w:val="3"/>
        </w:numPr>
        <w:shd w:val="clear" w:color="auto" w:fill="auto"/>
        <w:tabs>
          <w:tab w:val="left" w:pos="1369"/>
        </w:tabs>
        <w:spacing w:after="300"/>
        <w:ind w:left="0" w:right="526" w:firstLine="709"/>
        <w:jc w:val="both"/>
      </w:pPr>
      <w:r>
        <w:t>самовольное занятие жилого помещения, передача его третьим лицам.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center"/>
      </w:pPr>
      <w:r>
        <w:rPr>
          <w:b/>
          <w:bCs/>
        </w:rPr>
        <w:t>Раздел II. ЦЕЛИ И ЗАДАЧИ ПРОФИЛАКТИЧЕСКОЙ РАБОТЫ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300"/>
        <w:ind w:right="526"/>
      </w:pPr>
      <w:bookmarkStart w:id="9" w:name="bookmark10"/>
      <w:bookmarkStart w:id="10" w:name="bookmark11"/>
      <w:r>
        <w:t>Цели Программы</w:t>
      </w:r>
      <w:bookmarkEnd w:id="9"/>
      <w:bookmarkEnd w:id="10"/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right="526" w:firstLine="709"/>
        <w:jc w:val="both"/>
      </w:pPr>
      <w:r>
        <w:t>Стимулирование добросовестного соблюдения обязательных требований всеми контролируемыми лицами;</w:t>
      </w:r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1134"/>
        </w:tabs>
        <w:ind w:right="526" w:firstLine="709"/>
        <w:jc w:val="both"/>
      </w:pPr>
      <w: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300"/>
        <w:ind w:right="526" w:firstLine="709"/>
        <w:jc w:val="both"/>
      </w:pPr>
      <w: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300"/>
        <w:ind w:right="526"/>
      </w:pPr>
      <w:bookmarkStart w:id="11" w:name="bookmark12"/>
      <w:bookmarkStart w:id="12" w:name="bookmark13"/>
      <w:r>
        <w:t>Задачи Программы</w:t>
      </w:r>
      <w:bookmarkEnd w:id="11"/>
      <w:bookmarkEnd w:id="12"/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tabs>
          <w:tab w:val="left" w:pos="1369"/>
        </w:tabs>
        <w:ind w:right="526" w:firstLine="851"/>
        <w:jc w:val="both"/>
      </w:pPr>
      <w:r>
        <w:t xml:space="preserve">Выявление причин, факторов и условий, способствующих </w:t>
      </w:r>
      <w:r>
        <w:lastRenderedPageBreak/>
        <w:t>причинению вреда (ущерба) охраняемым законом ценностям;</w:t>
      </w:r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ind w:right="526" w:firstLine="851"/>
        <w:jc w:val="both"/>
      </w:pPr>
      <w:r>
        <w:rPr>
          <w:color w:val="auto"/>
        </w:rPr>
        <w:t>У</w:t>
      </w:r>
      <w:r w:rsidRPr="00687908">
        <w:rPr>
          <w:color w:val="auto"/>
        </w:rPr>
        <w:t>крепление системы профилактики рисков причинения вреда</w:t>
      </w:r>
      <w:r>
        <w:rPr>
          <w:color w:val="574D76"/>
        </w:rPr>
        <w:t xml:space="preserve"> </w:t>
      </w:r>
      <w:r>
        <w:t>(ущерба) охраняемым законом ценностям путем активизации профилактической деятельности;</w:t>
      </w:r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spacing w:after="300"/>
        <w:ind w:right="526" w:firstLine="851"/>
        <w:jc w:val="both"/>
      </w:pPr>
      <w: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center"/>
        <w:rPr>
          <w:b/>
          <w:bCs/>
        </w:rPr>
      </w:pPr>
      <w:r>
        <w:rPr>
          <w:b/>
          <w:bCs/>
        </w:rPr>
        <w:t>Раздел III. ПРОГРАММНЫЕ МЕРОПРИЯТИЯ</w:t>
      </w:r>
    </w:p>
    <w:p w:rsidR="000E513F" w:rsidRPr="00687908" w:rsidRDefault="000E513F" w:rsidP="000E513F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План проф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илактических мероприятий на 202</w:t>
      </w:r>
      <w:r w:rsidR="00B76D9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</w:p>
    <w:p w:rsidR="000E513F" w:rsidRPr="00687908" w:rsidRDefault="000E513F" w:rsidP="000E513F">
      <w:pPr>
        <w:widowControl/>
        <w:autoSpaceDE w:val="0"/>
        <w:autoSpaceDN w:val="0"/>
        <w:adjustRightInd w:val="0"/>
        <w:ind w:right="141" w:firstLine="567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2410"/>
        <w:gridCol w:w="1701"/>
      </w:tblGrid>
      <w:tr w:rsidR="000E513F" w:rsidRPr="00687908" w:rsidTr="00E8162F">
        <w:tc>
          <w:tcPr>
            <w:tcW w:w="568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5670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</w:t>
            </w: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lang w:bidi="ar-SA"/>
              </w:rPr>
              <w:t>Примечание</w:t>
            </w: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Размещение на официальном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Администрации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района «Шилкинский район»</w:t>
            </w:r>
            <w:r w:rsidRPr="00687908">
              <w:rPr>
                <w:rFonts w:ascii="Times New Roman" w:hAnsi="Times New Roman" w:cs="Times New Roman"/>
              </w:rPr>
              <w:t xml:space="preserve">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года, 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Осуществление информирования юридических лиц, индивидуальных предпринимателей, физических лиц (граждан) – нанимателей жилых помещений по вопросам соблюдения обязательных требований жилищного законодательства, путем размещения сведений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Выдача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2"/>
                <w:szCs w:val="22"/>
                <w:shd w:val="clear" w:color="auto" w:fill="F2F7F9"/>
                <w:lang w:bidi="ar-SA"/>
              </w:rPr>
              <w:t>О государственном контроле (надзоре) и муниципальном контроле в Российской Федерации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», если иной порядок не установлен федеральным законом.</w:t>
            </w:r>
          </w:p>
        </w:tc>
        <w:tc>
          <w:tcPr>
            <w:tcW w:w="2410" w:type="dxa"/>
            <w:vAlign w:val="center"/>
          </w:tcPr>
          <w:p w:rsidR="000E513F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При наличии сведений о готовящихся нарушениях  или признаках  </w:t>
            </w: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Учет предостережений в текущем году и ан</w:t>
            </w:r>
            <w:r w:rsidR="00A54D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ализ вынесенных предостережений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сравнении с аналогичным периодом прошлого года 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Консультирование: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осуществляется по телефону, на личном приеме, в ходе проведения профилактического или контрольного мероприятия </w:t>
            </w:r>
          </w:p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10" w:type="dxa"/>
            <w:vAlign w:val="center"/>
          </w:tcPr>
          <w:p w:rsidR="000E513F" w:rsidRPr="00687908" w:rsidRDefault="00272D34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6. 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rPr>
          <w:trHeight w:val="1154"/>
        </w:trPr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Разработка и утверждение программы 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профилактики рисков причинения вреда (ущерба) охраняемым законом ценностям,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территории </w:t>
            </w:r>
            <w:r w:rsidRPr="00687908"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</w:t>
            </w:r>
            <w:r w:rsidR="00B8433E">
              <w:rPr>
                <w:rFonts w:ascii="Times New Roman" w:hAnsi="Times New Roman" w:cs="Times New Roman"/>
                <w:bCs/>
              </w:rPr>
              <w:t>айона «Шилкинский район» на 2026</w:t>
            </w:r>
            <w:r w:rsidRPr="00687908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Ноябрь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</w:t>
            </w:r>
            <w:r w:rsidR="00B76D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г.</w:t>
            </w:r>
          </w:p>
          <w:p w:rsidR="000E513F" w:rsidRPr="00687908" w:rsidRDefault="000E513F" w:rsidP="00FB538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(не позднее 20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декабря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</w:t>
            </w:r>
            <w:r w:rsidR="00B76D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  <w:r w:rsidRPr="0068790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rPr>
          <w:trHeight w:val="1128"/>
        </w:trPr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 </w:t>
            </w:r>
          </w:p>
          <w:p w:rsidR="000E513F" w:rsidRPr="00687908" w:rsidRDefault="000E513F" w:rsidP="00FB538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(не позднее 01.12.202</w:t>
            </w:r>
            <w:r w:rsidR="00B76D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  <w:tc>
          <w:tcPr>
            <w:tcW w:w="1701" w:type="dxa"/>
          </w:tcPr>
          <w:p w:rsidR="000E513F" w:rsidRPr="00687908" w:rsidRDefault="000E513F" w:rsidP="00E8162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</w:tbl>
    <w:p w:rsidR="000E513F" w:rsidRPr="00687908" w:rsidRDefault="000E513F" w:rsidP="000E513F">
      <w:pPr>
        <w:widowControl/>
        <w:ind w:firstLine="567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0E513F" w:rsidRPr="00687908" w:rsidRDefault="000E513F" w:rsidP="000E513F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Раздел  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bidi="ar-SA"/>
        </w:rPr>
        <w:t>I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V. ОЦЕНКА ЭФФЕКТИВНОСТИ ПРОГРАММЫ</w:t>
      </w: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E513F" w:rsidRPr="00687908" w:rsidRDefault="000E513F" w:rsidP="000E513F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Целевые показатели результативности мероприятий Программы.</w:t>
      </w:r>
    </w:p>
    <w:p w:rsidR="000E513F" w:rsidRPr="00687908" w:rsidRDefault="000E513F" w:rsidP="000E513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Ожидаемый результат Программы</w:t>
      </w: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Целевые показатели результативности мероприятий Программы в сфере муниципального жилищного контроля: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Количество выявленных нарушений жилищного законодательства.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Количество проведенных профилактических мероприятий.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Проведение совместных межведомственных  профилактических мероприятий  юридических лиц, индивидуальных предпринимателей, граждан. 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Ожидаемый результат от  реализации Программы - снижение количества выявленных нарушений жилищного законодательства, связанных, в первую очередь, в части требований по использованию жилых помещений.</w:t>
      </w:r>
    </w:p>
    <w:p w:rsidR="000E513F" w:rsidRPr="00687908" w:rsidRDefault="000E513F" w:rsidP="000E513F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Отчетные показатели по плану мероприятий п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профилактике нарушений на 202</w:t>
      </w:r>
      <w:r w:rsidR="007206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 устанавливаются не менее 100 %.</w:t>
      </w:r>
    </w:p>
    <w:p w:rsidR="000E513F" w:rsidRPr="00E55872" w:rsidRDefault="000E513F" w:rsidP="000E513F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p w:rsidR="0055677B" w:rsidRPr="000E513F" w:rsidRDefault="0055677B" w:rsidP="000E513F"/>
    <w:sectPr w:rsidR="0055677B" w:rsidRPr="000E513F" w:rsidSect="00F644A6">
      <w:footerReference w:type="default" r:id="rId12"/>
      <w:footerReference w:type="first" r:id="rId13"/>
      <w:pgSz w:w="11900" w:h="16840"/>
      <w:pgMar w:top="851" w:right="600" w:bottom="1222" w:left="1560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7DB" w:rsidRDefault="005477DB">
      <w:r>
        <w:separator/>
      </w:r>
    </w:p>
  </w:endnote>
  <w:endnote w:type="continuationSeparator" w:id="0">
    <w:p w:rsidR="005477DB" w:rsidRDefault="00547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4C" w:rsidRDefault="000E513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86F2DC" wp14:editId="481F9F96">
              <wp:simplePos x="0" y="0"/>
              <wp:positionH relativeFrom="page">
                <wp:posOffset>3706495</wp:posOffset>
              </wp:positionH>
              <wp:positionV relativeFrom="page">
                <wp:posOffset>9987280</wp:posOffset>
              </wp:positionV>
              <wp:extent cx="76835" cy="175260"/>
              <wp:effectExtent l="127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14C" w:rsidRDefault="000E513F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90344" w:rsidRPr="00E90344">
                            <w:rPr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786.4pt;width:6.05pt;height:13.8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" filled="f" stroked="f">
              <v:textbox style="mso-fit-shape-to-text:t" inset="0,0,0,0">
                <w:txbxContent>
                  <w:p w:rsidR="00D3214C" w:rsidRDefault="000E513F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90344" w:rsidRPr="00E90344">
                      <w:rPr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noProof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4C" w:rsidRDefault="00E9034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7DB" w:rsidRDefault="005477DB">
      <w:r>
        <w:separator/>
      </w:r>
    </w:p>
  </w:footnote>
  <w:footnote w:type="continuationSeparator" w:id="0">
    <w:p w:rsidR="005477DB" w:rsidRDefault="00547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1EE4"/>
    <w:multiLevelType w:val="multilevel"/>
    <w:tmpl w:val="5BE84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F70EBA"/>
    <w:multiLevelType w:val="multilevel"/>
    <w:tmpl w:val="36E0A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6B7B8F"/>
    <w:multiLevelType w:val="hybridMultilevel"/>
    <w:tmpl w:val="73D89E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4A"/>
    <w:rsid w:val="000E513F"/>
    <w:rsid w:val="00142FE1"/>
    <w:rsid w:val="001C2F1D"/>
    <w:rsid w:val="00244FE8"/>
    <w:rsid w:val="00272D34"/>
    <w:rsid w:val="005477DB"/>
    <w:rsid w:val="0055677B"/>
    <w:rsid w:val="005C296C"/>
    <w:rsid w:val="005D2E00"/>
    <w:rsid w:val="00602559"/>
    <w:rsid w:val="00667D4A"/>
    <w:rsid w:val="00720638"/>
    <w:rsid w:val="007C6CA3"/>
    <w:rsid w:val="008427ED"/>
    <w:rsid w:val="009662A7"/>
    <w:rsid w:val="00A345F9"/>
    <w:rsid w:val="00A54DD1"/>
    <w:rsid w:val="00B76D9D"/>
    <w:rsid w:val="00B8433E"/>
    <w:rsid w:val="00BC7F4E"/>
    <w:rsid w:val="00C04F69"/>
    <w:rsid w:val="00E15191"/>
    <w:rsid w:val="00E90344"/>
    <w:rsid w:val="00F971AD"/>
    <w:rsid w:val="00FA2FA0"/>
    <w:rsid w:val="00FB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E51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0E513F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">
    <w:name w:val="Основной текст1"/>
    <w:basedOn w:val="a"/>
    <w:link w:val="a3"/>
    <w:rsid w:val="000E513F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E513F"/>
    <w:pPr>
      <w:shd w:val="clear" w:color="auto" w:fill="FFFFFF"/>
      <w:spacing w:after="4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styleId="a4">
    <w:name w:val="Hyperlink"/>
    <w:basedOn w:val="a0"/>
    <w:uiPriority w:val="99"/>
    <w:unhideWhenUsed/>
    <w:rsid w:val="000E513F"/>
    <w:rPr>
      <w:color w:val="0563C1" w:themeColor="hyperlink"/>
      <w:u w:val="single"/>
    </w:rPr>
  </w:style>
  <w:style w:type="paragraph" w:styleId="a5">
    <w:name w:val="No Spacing"/>
    <w:uiPriority w:val="1"/>
    <w:qFormat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Заголовок №2_"/>
    <w:basedOn w:val="a0"/>
    <w:link w:val="20"/>
    <w:rsid w:val="000E5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0E513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0E513F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0E513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nsPlusTitle">
    <w:name w:val="ConsPlusTitle"/>
    <w:rsid w:val="00A3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A2F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2FA0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E51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0E513F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">
    <w:name w:val="Основной текст1"/>
    <w:basedOn w:val="a"/>
    <w:link w:val="a3"/>
    <w:rsid w:val="000E513F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E513F"/>
    <w:pPr>
      <w:shd w:val="clear" w:color="auto" w:fill="FFFFFF"/>
      <w:spacing w:after="4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styleId="a4">
    <w:name w:val="Hyperlink"/>
    <w:basedOn w:val="a0"/>
    <w:uiPriority w:val="99"/>
    <w:unhideWhenUsed/>
    <w:rsid w:val="000E513F"/>
    <w:rPr>
      <w:color w:val="0563C1" w:themeColor="hyperlink"/>
      <w:u w:val="single"/>
    </w:rPr>
  </w:style>
  <w:style w:type="paragraph" w:styleId="a5">
    <w:name w:val="No Spacing"/>
    <w:uiPriority w:val="1"/>
    <w:qFormat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Заголовок №2_"/>
    <w:basedOn w:val="a0"/>
    <w:link w:val="20"/>
    <w:rsid w:val="000E5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0E513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0E513F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0E513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nsPlusTitle">
    <w:name w:val="ConsPlusTitle"/>
    <w:rsid w:val="00A3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A2F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2FA0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&#1096;&#1080;&#1083;&#1082;&#1080;&#1085;&#1089;&#1082;&#1080;&#1081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&#1096;&#1080;&#1083;&#1082;&#1080;&#1085;&#1089;&#1082;&#1080;&#1081;.&#1088;&#1092;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Елена Александровна Боярская</cp:lastModifiedBy>
  <cp:revision>17</cp:revision>
  <cp:lastPrinted>2024-11-15T07:28:00Z</cp:lastPrinted>
  <dcterms:created xsi:type="dcterms:W3CDTF">2023-01-23T00:26:00Z</dcterms:created>
  <dcterms:modified xsi:type="dcterms:W3CDTF">2024-12-10T05:27:00Z</dcterms:modified>
</cp:coreProperties>
</file>